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60" w:type="dxa"/>
        <w:tblInd w:w="-34" w:type="dxa"/>
        <w:tblLook w:val="04A0" w:firstRow="1" w:lastRow="0" w:firstColumn="1" w:lastColumn="0" w:noHBand="0" w:noVBand="1"/>
      </w:tblPr>
      <w:tblGrid>
        <w:gridCol w:w="498"/>
        <w:gridCol w:w="3364"/>
        <w:gridCol w:w="4536"/>
        <w:gridCol w:w="6628"/>
        <w:gridCol w:w="34"/>
      </w:tblGrid>
      <w:tr w:rsidR="00C83EE5" w:rsidRPr="00925EDF" w14:paraId="7C5D8015" w14:textId="77777777" w:rsidTr="00925EDF">
        <w:trPr>
          <w:gridAfter w:val="1"/>
          <w:wAfter w:w="34" w:type="dxa"/>
          <w:trHeight w:val="40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20977" w14:textId="77777777" w:rsidR="00C83EE5" w:rsidRPr="00925EDF" w:rsidRDefault="00C83EE5" w:rsidP="002136C7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1D68D" w14:textId="438DDF60" w:rsidR="00C83EE5" w:rsidRPr="00925EDF" w:rsidRDefault="00C83EE5" w:rsidP="00806B07">
            <w:pPr>
              <w:spacing w:after="0" w:line="240" w:lineRule="auto"/>
              <w:jc w:val="right"/>
              <w:rPr>
                <w:rFonts w:eastAsia="Times New Roman"/>
                <w:iCs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iCs/>
                <w:color w:val="000000"/>
                <w:sz w:val="26"/>
                <w:szCs w:val="26"/>
                <w:lang w:eastAsia="ru-RU"/>
              </w:rPr>
              <w:t>Приложение</w:t>
            </w:r>
            <w:r w:rsidR="00F3226D" w:rsidRPr="00925EDF">
              <w:rPr>
                <w:rFonts w:eastAsia="Times New Roman"/>
                <w:iCs/>
                <w:color w:val="000000"/>
                <w:sz w:val="26"/>
                <w:szCs w:val="26"/>
                <w:lang w:eastAsia="ru-RU"/>
              </w:rPr>
              <w:t xml:space="preserve"> №</w:t>
            </w:r>
            <w:r w:rsidR="003414E5" w:rsidRPr="00925EDF">
              <w:rPr>
                <w:rFonts w:eastAsia="Times New Roman"/>
                <w:iCs/>
                <w:color w:val="000000"/>
                <w:sz w:val="26"/>
                <w:szCs w:val="26"/>
                <w:lang w:eastAsia="ru-RU"/>
              </w:rPr>
              <w:t xml:space="preserve"> 2</w:t>
            </w:r>
            <w:r w:rsidR="001769D7">
              <w:rPr>
                <w:rFonts w:eastAsia="Times New Roman"/>
                <w:iCs/>
                <w:color w:val="000000"/>
                <w:sz w:val="26"/>
                <w:szCs w:val="26"/>
                <w:lang w:eastAsia="ru-RU"/>
              </w:rPr>
              <w:t>3</w:t>
            </w:r>
            <w:bookmarkStart w:id="0" w:name="_GoBack"/>
            <w:bookmarkEnd w:id="0"/>
          </w:p>
          <w:p w14:paraId="31509B2B" w14:textId="3E3623F9" w:rsidR="00806B07" w:rsidRPr="00925EDF" w:rsidRDefault="00806B07" w:rsidP="00806B07">
            <w:pPr>
              <w:spacing w:after="0" w:line="240" w:lineRule="auto"/>
              <w:jc w:val="right"/>
              <w:rPr>
                <w:rFonts w:eastAsia="Times New Roman"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  <w:tr w:rsidR="00C83EE5" w:rsidRPr="00925EDF" w14:paraId="3306E846" w14:textId="77777777" w:rsidTr="00925EDF">
        <w:trPr>
          <w:gridAfter w:val="1"/>
          <w:wAfter w:w="34" w:type="dxa"/>
          <w:trHeight w:val="40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7A010" w14:textId="77777777" w:rsidR="00C83EE5" w:rsidRPr="00925EDF" w:rsidRDefault="00C83EE5" w:rsidP="002136C7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4582A" w14:textId="77777777" w:rsidR="00C83EE5" w:rsidRPr="00925EDF" w:rsidRDefault="00C83EE5" w:rsidP="002136C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Кандидатуры в состав Стратегической группы по развитию МТК</w:t>
            </w:r>
          </w:p>
        </w:tc>
      </w:tr>
      <w:tr w:rsidR="00925EDF" w:rsidRPr="00925EDF" w14:paraId="7E7395DE" w14:textId="77777777" w:rsidTr="00925EDF">
        <w:trPr>
          <w:trHeight w:val="765"/>
        </w:trPr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B0994EE" w14:textId="77777777" w:rsidR="00925EDF" w:rsidRPr="00925EDF" w:rsidRDefault="00925EDF" w:rsidP="002136C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33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9A34917" w14:textId="77777777" w:rsidR="00925EDF" w:rsidRPr="00925EDF" w:rsidRDefault="00925EDF" w:rsidP="002136C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Железнодорожная администрация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7B249" w14:textId="77777777" w:rsidR="00925EDF" w:rsidRPr="00925EDF" w:rsidRDefault="00925EDF" w:rsidP="002136C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ФИО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F8230" w14:textId="77777777" w:rsidR="00925EDF" w:rsidRPr="00925EDF" w:rsidRDefault="00925EDF" w:rsidP="00EC2AF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Должность</w:t>
            </w:r>
          </w:p>
        </w:tc>
      </w:tr>
      <w:tr w:rsidR="00925EDF" w:rsidRPr="00925EDF" w14:paraId="6EBBBDC2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963C1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184B191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Азербайджанская Республика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A9CC1F7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Гулиев</w:t>
            </w: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Ниджат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Тофиг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оглу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A2D12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Заместитель председателя </w:t>
            </w: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 xml:space="preserve">ЗАО «Азербайджанские железные дороги» </w:t>
            </w:r>
          </w:p>
        </w:tc>
      </w:tr>
      <w:tr w:rsidR="00925EDF" w:rsidRPr="00925EDF" w14:paraId="37F7FB0F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BA2E1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3545EB1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Республика Армения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6C174AF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Шаталов</w:t>
            </w: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>Олег Петрович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622E3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Первый заместитель генерального директора </w:t>
            </w: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>ЗАО «Южно-Кавказская железная дорога</w:t>
            </w:r>
          </w:p>
        </w:tc>
      </w:tr>
      <w:tr w:rsidR="00925EDF" w:rsidRPr="00925EDF" w14:paraId="2870A63A" w14:textId="77777777" w:rsidTr="00925EDF">
        <w:trPr>
          <w:trHeight w:val="809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74930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786F8F00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Республика Беларусь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ACDE7A9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proofErr w:type="spellStart"/>
            <w:r w:rsidRPr="00925EDF">
              <w:rPr>
                <w:rFonts w:eastAsia="Times New Roman"/>
                <w:sz w:val="26"/>
                <w:szCs w:val="26"/>
                <w:lang w:eastAsia="ru-RU"/>
              </w:rPr>
              <w:t>Хорошевич</w:t>
            </w:r>
            <w:proofErr w:type="spellEnd"/>
            <w:r w:rsidRPr="00925EDF">
              <w:rPr>
                <w:rFonts w:eastAsia="Times New Roman"/>
                <w:sz w:val="26"/>
                <w:szCs w:val="26"/>
                <w:lang w:eastAsia="ru-RU"/>
              </w:rPr>
              <w:br/>
              <w:t>Александр Анатольевич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D378D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 xml:space="preserve">Первый заместитель </w:t>
            </w:r>
            <w:r w:rsidRPr="00925EDF">
              <w:rPr>
                <w:rFonts w:eastAsia="Times New Roman"/>
                <w:sz w:val="26"/>
                <w:szCs w:val="26"/>
                <w:lang w:eastAsia="ru-RU"/>
              </w:rPr>
              <w:br/>
              <w:t xml:space="preserve">Начальника государственного объединения </w:t>
            </w:r>
            <w:r w:rsidRPr="00925EDF">
              <w:rPr>
                <w:rFonts w:eastAsia="Times New Roman"/>
                <w:sz w:val="26"/>
                <w:szCs w:val="26"/>
                <w:lang w:eastAsia="ru-RU"/>
              </w:rPr>
              <w:br/>
              <w:t>«Белорусская железная дорога»</w:t>
            </w:r>
          </w:p>
        </w:tc>
      </w:tr>
      <w:tr w:rsidR="00925EDF" w:rsidRPr="00925EDF" w14:paraId="2FF307A1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5D34B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8A79E03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Республика Казахстан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14:paraId="0165DB05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 xml:space="preserve">Копылов </w:t>
            </w:r>
            <w:r w:rsidRPr="00925EDF">
              <w:rPr>
                <w:rFonts w:eastAsia="Times New Roman"/>
                <w:sz w:val="26"/>
                <w:szCs w:val="26"/>
                <w:lang w:eastAsia="ru-RU"/>
              </w:rPr>
              <w:br/>
              <w:t>Вадим Владимирович 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000F2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 xml:space="preserve">Директор филиала АО «НК «Казахстан </w:t>
            </w:r>
            <w:proofErr w:type="spellStart"/>
            <w:r w:rsidRPr="00925EDF">
              <w:rPr>
                <w:rFonts w:eastAsia="Times New Roman"/>
                <w:sz w:val="26"/>
                <w:szCs w:val="26"/>
                <w:lang w:eastAsia="ru-RU"/>
              </w:rPr>
              <w:t>темир</w:t>
            </w:r>
            <w:proofErr w:type="spellEnd"/>
            <w:r w:rsidRPr="00925EDF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25EDF">
              <w:rPr>
                <w:rFonts w:eastAsia="Times New Roman"/>
                <w:sz w:val="26"/>
                <w:szCs w:val="26"/>
                <w:lang w:eastAsia="ru-RU"/>
              </w:rPr>
              <w:t>жолы</w:t>
            </w:r>
            <w:proofErr w:type="spellEnd"/>
            <w:r w:rsidRPr="00925EDF">
              <w:rPr>
                <w:rFonts w:eastAsia="Times New Roman"/>
                <w:sz w:val="26"/>
                <w:szCs w:val="26"/>
                <w:lang w:eastAsia="ru-RU"/>
              </w:rPr>
              <w:t>» -</w:t>
            </w:r>
            <w:r w:rsidRPr="00925EDF">
              <w:rPr>
                <w:rFonts w:eastAsia="Times New Roman"/>
                <w:sz w:val="26"/>
                <w:szCs w:val="26"/>
                <w:lang w:eastAsia="ru-RU"/>
              </w:rPr>
              <w:br/>
              <w:t>«Дирекция интегрированного планирования»</w:t>
            </w:r>
          </w:p>
        </w:tc>
      </w:tr>
      <w:tr w:rsidR="00925EDF" w:rsidRPr="00925EDF" w14:paraId="202EF3FA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87F8F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EC26325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Кыргызская Республика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262663F" w14:textId="356F19B1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Усубакунов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Дастан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Абдылдаевич</w:t>
            </w:r>
            <w:proofErr w:type="spellEnd"/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F956A0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Заместитель генерального директора </w:t>
            </w: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>ГП «НК «</w:t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Кыргыз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темир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жолу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</w:tr>
      <w:tr w:rsidR="00925EDF" w:rsidRPr="00925EDF" w14:paraId="1500BA30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2818E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3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C410638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Российская Федерация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5985FD2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Павловский</w:t>
            </w:r>
          </w:p>
          <w:p w14:paraId="51A0CE16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Вячеслав Альфредович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EF0D2" w14:textId="77777777" w:rsidR="00925EDF" w:rsidRPr="00925EDF" w:rsidRDefault="00925EDF" w:rsidP="00BA17A0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Заместитель генерального директора</w:t>
            </w: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>ОАО «Российские железные дороги»</w:t>
            </w:r>
          </w:p>
        </w:tc>
      </w:tr>
      <w:tr w:rsidR="00925EDF" w:rsidRPr="00925EDF" w14:paraId="37A7E92D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380F4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3A6EF5A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Республика Таджикистан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63919F3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Гулахмадзода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Сорбон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Абдулазиз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55957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Первый заместитель начальника</w:t>
            </w: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>ГУП «Таджикская железная дорога»</w:t>
            </w:r>
          </w:p>
        </w:tc>
      </w:tr>
      <w:tr w:rsidR="00925EDF" w:rsidRPr="00925EDF" w14:paraId="11D291D8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939AA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A161230" w14:textId="77777777" w:rsidR="00925EDF" w:rsidRPr="00925EDF" w:rsidRDefault="00925EDF" w:rsidP="00B147D9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Туркменистан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BC496B4" w14:textId="77777777" w:rsidR="00925EDF" w:rsidRPr="00925EDF" w:rsidRDefault="00925EDF" w:rsidP="00B147D9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Нурбердыев</w:t>
            </w: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Силапберды</w:t>
            </w:r>
            <w:proofErr w:type="spellEnd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</w:r>
            <w:proofErr w:type="spellStart"/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Эзизибердыевич</w:t>
            </w:r>
            <w:proofErr w:type="spellEnd"/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63402" w14:textId="77777777" w:rsidR="00925EDF" w:rsidRPr="00925EDF" w:rsidRDefault="00925EDF" w:rsidP="00B147D9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Заместитель Министра железнодорожного транспорта Туркменистана</w:t>
            </w:r>
          </w:p>
        </w:tc>
      </w:tr>
      <w:tr w:rsidR="00925EDF" w:rsidRPr="00925EDF" w14:paraId="25EE8514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1BAAC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CD342F5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Республика Узбекистан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BC8F1D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 Камилджанов</w:t>
            </w: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>Абдумалик Абдувахитович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B2AC4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Заместитель председателя правления</w:t>
            </w: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br/>
              <w:t>АО «Узбекские железные дороги»</w:t>
            </w:r>
          </w:p>
        </w:tc>
      </w:tr>
      <w:tr w:rsidR="00925EDF" w:rsidRPr="00925EDF" w14:paraId="2B7216C8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404A4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E2E024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Грузия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DBDB9BE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информация ожидается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B80BF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925EDF" w:rsidRPr="00925EDF" w14:paraId="46C9679E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0C7A7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4583912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Исламская Республика Иран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792347E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информация ожидается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48E27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925EDF" w:rsidRPr="00925EDF" w14:paraId="60977744" w14:textId="77777777" w:rsidTr="00925EDF">
        <w:trPr>
          <w:trHeight w:val="37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9026C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FEC3E7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Латвийская Республика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FAE2026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информация ожидается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44A97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925EDF" w:rsidRPr="00925EDF" w14:paraId="6AC929B2" w14:textId="77777777" w:rsidTr="00925EDF">
        <w:trPr>
          <w:trHeight w:val="39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76191" w14:textId="77777777" w:rsidR="00925EDF" w:rsidRPr="00925EDF" w:rsidRDefault="00925EDF" w:rsidP="0049710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F6C6CD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Эстонская Республика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35791F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Вейсманн Эркки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0745B27" w14:textId="77777777" w:rsidR="00925EDF" w:rsidRPr="00925EDF" w:rsidRDefault="00925EDF" w:rsidP="00AD34AA">
            <w:pPr>
              <w:spacing w:after="0" w:line="240" w:lineRule="auto"/>
              <w:rPr>
                <w:rFonts w:eastAsia="Times New Roman"/>
                <w:strike/>
                <w:color w:val="000000"/>
                <w:sz w:val="26"/>
                <w:szCs w:val="26"/>
                <w:lang w:eastAsia="ru-RU"/>
              </w:rPr>
            </w:pPr>
            <w:r w:rsidRPr="00925EDF">
              <w:rPr>
                <w:rFonts w:eastAsia="Times New Roman"/>
                <w:sz w:val="26"/>
                <w:szCs w:val="26"/>
                <w:lang w:eastAsia="ru-RU"/>
              </w:rPr>
              <w:t>Первый заместитель председателя правления –  генерального директор</w:t>
            </w:r>
            <w:proofErr w:type="gramStart"/>
            <w:r w:rsidRPr="00925EDF">
              <w:rPr>
                <w:rFonts w:eastAsia="Times New Roman"/>
                <w:sz w:val="26"/>
                <w:szCs w:val="26"/>
                <w:lang w:eastAsia="ru-RU"/>
              </w:rPr>
              <w:t>а АО Э</w:t>
            </w:r>
            <w:proofErr w:type="gramEnd"/>
            <w:r w:rsidRPr="00925EDF">
              <w:rPr>
                <w:rFonts w:eastAsia="Times New Roman"/>
                <w:sz w:val="26"/>
                <w:szCs w:val="26"/>
                <w:lang w:eastAsia="ru-RU"/>
              </w:rPr>
              <w:t>стонская железная дорога</w:t>
            </w:r>
            <w:r w:rsidRPr="00925EDF">
              <w:rPr>
                <w:rFonts w:eastAsia="Times New Roman"/>
                <w:strike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14:paraId="42517C96" w14:textId="77777777" w:rsidR="00AA2450" w:rsidRDefault="00AA2450" w:rsidP="00460B14"/>
    <w:sectPr w:rsidR="00AA2450" w:rsidSect="0004652E">
      <w:pgSz w:w="16838" w:h="11906" w:orient="landscape"/>
      <w:pgMar w:top="851" w:right="1134" w:bottom="568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6C7"/>
    <w:rsid w:val="0004652E"/>
    <w:rsid w:val="00054EED"/>
    <w:rsid w:val="00070575"/>
    <w:rsid w:val="00081FF6"/>
    <w:rsid w:val="00091295"/>
    <w:rsid w:val="000D2437"/>
    <w:rsid w:val="001051AD"/>
    <w:rsid w:val="001769D7"/>
    <w:rsid w:val="00176CA8"/>
    <w:rsid w:val="00186355"/>
    <w:rsid w:val="001E4F80"/>
    <w:rsid w:val="002136C7"/>
    <w:rsid w:val="0023390E"/>
    <w:rsid w:val="0023568A"/>
    <w:rsid w:val="00280D76"/>
    <w:rsid w:val="00281E05"/>
    <w:rsid w:val="00285920"/>
    <w:rsid w:val="00292D18"/>
    <w:rsid w:val="00294F64"/>
    <w:rsid w:val="002E7754"/>
    <w:rsid w:val="003322DB"/>
    <w:rsid w:val="003414E5"/>
    <w:rsid w:val="0034417D"/>
    <w:rsid w:val="003B0264"/>
    <w:rsid w:val="00441A48"/>
    <w:rsid w:val="00460B14"/>
    <w:rsid w:val="00497100"/>
    <w:rsid w:val="004F5F95"/>
    <w:rsid w:val="0051293A"/>
    <w:rsid w:val="00526DA5"/>
    <w:rsid w:val="0055318A"/>
    <w:rsid w:val="00557628"/>
    <w:rsid w:val="00617836"/>
    <w:rsid w:val="006E130F"/>
    <w:rsid w:val="007A3E52"/>
    <w:rsid w:val="007E0C0B"/>
    <w:rsid w:val="00806B07"/>
    <w:rsid w:val="00810D68"/>
    <w:rsid w:val="008569A7"/>
    <w:rsid w:val="008636C5"/>
    <w:rsid w:val="008B63AA"/>
    <w:rsid w:val="008E09DF"/>
    <w:rsid w:val="00925C38"/>
    <w:rsid w:val="00925EDF"/>
    <w:rsid w:val="00973D7A"/>
    <w:rsid w:val="009742DE"/>
    <w:rsid w:val="00997758"/>
    <w:rsid w:val="009D0B6A"/>
    <w:rsid w:val="00A70701"/>
    <w:rsid w:val="00AA2450"/>
    <w:rsid w:val="00AD34AA"/>
    <w:rsid w:val="00B36C88"/>
    <w:rsid w:val="00B4098C"/>
    <w:rsid w:val="00BA17A0"/>
    <w:rsid w:val="00BC1752"/>
    <w:rsid w:val="00C16A94"/>
    <w:rsid w:val="00C46D2F"/>
    <w:rsid w:val="00C83EE5"/>
    <w:rsid w:val="00C971D5"/>
    <w:rsid w:val="00D57AC5"/>
    <w:rsid w:val="00DF7F22"/>
    <w:rsid w:val="00E1394C"/>
    <w:rsid w:val="00E41A6A"/>
    <w:rsid w:val="00E4257B"/>
    <w:rsid w:val="00E44D81"/>
    <w:rsid w:val="00E959B7"/>
    <w:rsid w:val="00EB67FB"/>
    <w:rsid w:val="00EC2AFB"/>
    <w:rsid w:val="00F230F1"/>
    <w:rsid w:val="00F3226D"/>
    <w:rsid w:val="00F410B5"/>
    <w:rsid w:val="00FC1AED"/>
    <w:rsid w:val="00FD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1A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22"/>
  </w:style>
  <w:style w:type="paragraph" w:styleId="1">
    <w:name w:val="heading 1"/>
    <w:basedOn w:val="a"/>
    <w:next w:val="a"/>
    <w:link w:val="10"/>
    <w:uiPriority w:val="9"/>
    <w:qFormat/>
    <w:rsid w:val="00DF7F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DF7F22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7F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7F2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uiPriority w:val="9"/>
    <w:rsid w:val="00DF7F22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F7F2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DF7F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22"/>
  </w:style>
  <w:style w:type="paragraph" w:styleId="1">
    <w:name w:val="heading 1"/>
    <w:basedOn w:val="a"/>
    <w:next w:val="a"/>
    <w:link w:val="10"/>
    <w:uiPriority w:val="9"/>
    <w:qFormat/>
    <w:rsid w:val="00DF7F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link w:val="20"/>
    <w:uiPriority w:val="9"/>
    <w:qFormat/>
    <w:rsid w:val="00DF7F22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7F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7F2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uiPriority w:val="9"/>
    <w:rsid w:val="00DF7F22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F7F2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DF7F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ArtamonovaVV</dc:creator>
  <cp:lastModifiedBy>admin</cp:lastModifiedBy>
  <cp:revision>6</cp:revision>
  <dcterms:created xsi:type="dcterms:W3CDTF">2026-05-04T14:07:00Z</dcterms:created>
  <dcterms:modified xsi:type="dcterms:W3CDTF">2026-05-13T12:20:00Z</dcterms:modified>
</cp:coreProperties>
</file>